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eastAsia="方正小标宋简体" w:hAnsiTheme="minorEastAsia"/>
          <w:sz w:val="44"/>
          <w:szCs w:val="44"/>
        </w:rPr>
      </w:pPr>
      <w:r>
        <w:rPr>
          <w:rFonts w:hint="eastAsia" w:asciiTheme="minorEastAsia" w:hAnsiTheme="minorEastAsia"/>
        </w:rPr>
        <w:t xml:space="preserve">               </w:t>
      </w:r>
      <w:r>
        <w:rPr>
          <w:rFonts w:hint="eastAsia" w:ascii="方正小标宋简体" w:eastAsia="方正小标宋简体" w:hAnsiTheme="minorEastAsia"/>
          <w:sz w:val="44"/>
          <w:szCs w:val="44"/>
        </w:rPr>
        <w:t xml:space="preserve"> 教师申诉处理事项办事指南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1134"/>
        <w:gridCol w:w="3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事项名称</w:t>
            </w:r>
          </w:p>
        </w:tc>
        <w:tc>
          <w:tcPr>
            <w:tcW w:w="1134" w:type="dxa"/>
            <w:vMerge w:val="restart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申报材料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3652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教师申诉处理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  <w:lang w:val="en" w:eastAsia="zh-CN"/>
              </w:rPr>
            </w:pPr>
            <w:r>
              <w:rPr>
                <w:rFonts w:hint="eastAsia" w:ascii="仿宋_GB2312" w:hAnsi="黑体" w:eastAsia="仿宋_GB2312"/>
                <w:szCs w:val="21"/>
              </w:rPr>
              <w:t>申诉书、学校处分决定书、</w:t>
            </w:r>
            <w:r>
              <w:rPr>
                <w:rFonts w:hint="eastAsia" w:ascii="仿宋_GB2312" w:hAnsi="黑体" w:eastAsia="仿宋_GB2312"/>
                <w:szCs w:val="21"/>
                <w:lang w:eastAsia="zh-CN"/>
              </w:rPr>
              <w:t>证据材料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服务单位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3652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柳州市教育局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详见办理流程图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设定依据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收费情况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3652" w:type="dxa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15"/>
                <w:szCs w:val="15"/>
              </w:rPr>
              <w:t>《中华人民共和国教师法》（1993年中华人民共和国主席令第十五号公布，1994年1月1日起施行，2009年8月27日修正） 第三十九条 教师对学校或者其他教育机构侵犯其合法权益，或者对学校或者其他教育机构作出的处理不服的，可以向教育行政部门提出申诉，教育行政部门应当在接到申诉的三十日内，作出处理。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无收费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服务对象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法定时限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2" w:hRule="atLeast"/>
        </w:trPr>
        <w:tc>
          <w:tcPr>
            <w:tcW w:w="3652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教师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30个工作日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受理窗口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承诺时限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5" w:hRule="atLeast"/>
        </w:trPr>
        <w:tc>
          <w:tcPr>
            <w:tcW w:w="3652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柳州市鱼峰区龙湖路13号柳州市民服务中心南楼2楼综合服务厅1-20号综合窗口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咨询电话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</w:p>
        </w:tc>
        <w:tc>
          <w:tcPr>
            <w:tcW w:w="3736" w:type="dxa"/>
          </w:tcPr>
          <w:p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sz w:val="32"/>
                <w:szCs w:val="32"/>
              </w:rPr>
              <w:t>“最多跑一次”实施方式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3652" w:type="dxa"/>
          </w:tcPr>
          <w:p>
            <w:pPr>
              <w:rPr>
                <w:rFonts w:hint="eastAsia" w:ascii="仿宋_GB2312" w:eastAsia="仿宋_GB2312"/>
                <w:sz w:val="44"/>
                <w:szCs w:val="4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0772-2815632</w:t>
            </w:r>
          </w:p>
        </w:tc>
        <w:tc>
          <w:tcPr>
            <w:tcW w:w="1134" w:type="dxa"/>
            <w:vMerge w:val="continue"/>
          </w:tcPr>
          <w:p>
            <w:pPr>
              <w:rPr>
                <w:rFonts w:hint="eastAsia" w:ascii="仿宋_GB2312" w:eastAsia="仿宋_GB2312"/>
                <w:sz w:val="44"/>
                <w:szCs w:val="44"/>
              </w:rPr>
            </w:pPr>
          </w:p>
        </w:tc>
        <w:tc>
          <w:tcPr>
            <w:tcW w:w="3736" w:type="dxa"/>
          </w:tcPr>
          <w:p>
            <w:pPr>
              <w:rPr>
                <w:rFonts w:hint="eastAsia" w:ascii="仿宋_GB2312" w:eastAsia="仿宋_GB2312"/>
                <w:sz w:val="44"/>
                <w:szCs w:val="44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现场一次办结</w:t>
            </w:r>
            <w:bookmarkStart w:id="0" w:name="_GoBack"/>
            <w:bookmarkEnd w:id="0"/>
          </w:p>
        </w:tc>
      </w:tr>
    </w:tbl>
    <w:p>
      <w:pPr>
        <w:rPr>
          <w:rFonts w:ascii="方正小标宋简体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4547"/>
    <w:rsid w:val="00307B28"/>
    <w:rsid w:val="00624547"/>
    <w:rsid w:val="007215A7"/>
    <w:rsid w:val="00A81BF4"/>
    <w:rsid w:val="00EB7B63"/>
    <w:rsid w:val="0BDA4182"/>
    <w:rsid w:val="0DE35B4F"/>
    <w:rsid w:val="5BF21BB5"/>
    <w:rsid w:val="7FFD9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</Words>
  <Characters>331</Characters>
  <Lines>2</Lines>
  <Paragraphs>1</Paragraphs>
  <TotalTime>23</TotalTime>
  <ScaleCrop>false</ScaleCrop>
  <LinksUpToDate>false</LinksUpToDate>
  <CharactersWithSpaces>388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2019-08-16T10:29:00Z</dcterms:created>
  <dc:creator>user</dc:creator>
  <cp:lastModifiedBy>gxxc</cp:lastModifiedBy>
  <cp:lastPrinted>2019-11-21T08:18:00Z</cp:lastPrinted>
  <dcterms:modified xsi:type="dcterms:W3CDTF">2023-08-15T16:30:07Z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