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黑体" w:eastAsia="方正小标宋简体"/>
          <w:sz w:val="44"/>
          <w:szCs w:val="44"/>
        </w:rPr>
      </w:pPr>
      <w:r>
        <w:rPr>
          <w:rFonts w:hint="eastAsia" w:asciiTheme="minorEastAsia" w:hAnsiTheme="minorEastAsia"/>
        </w:rPr>
        <w:t xml:space="preserve">      </w:t>
      </w:r>
      <w:r>
        <w:rPr>
          <w:rFonts w:hint="eastAsia" w:ascii="方正小标宋简体" w:hAnsi="黑体" w:eastAsia="方正小标宋简体"/>
          <w:sz w:val="44"/>
          <w:szCs w:val="44"/>
        </w:rPr>
        <w:t xml:space="preserve"> 教师资格证的补发换发</w:t>
      </w:r>
      <w:r>
        <w:rPr>
          <w:rFonts w:hint="eastAsia" w:ascii="方正小标宋简体" w:eastAsia="方正小标宋简体" w:hAnsiTheme="minorEastAsia"/>
          <w:sz w:val="44"/>
          <w:szCs w:val="44"/>
        </w:rPr>
        <w:t>事项办事指南</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2"/>
        <w:gridCol w:w="1134"/>
        <w:gridCol w:w="3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事项名称</w:t>
            </w:r>
          </w:p>
        </w:tc>
        <w:tc>
          <w:tcPr>
            <w:tcW w:w="1134" w:type="dxa"/>
            <w:vMerge w:val="restart"/>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申报材料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教师资格证的补发换发</w:t>
            </w:r>
          </w:p>
        </w:tc>
        <w:tc>
          <w:tcPr>
            <w:tcW w:w="1134" w:type="dxa"/>
            <w:vMerge w:val="continue"/>
          </w:tcPr>
          <w:p>
            <w:pPr>
              <w:rPr>
                <w:rFonts w:ascii="黑体" w:hAnsi="黑体" w:eastAsia="黑体"/>
                <w:b/>
                <w:sz w:val="32"/>
                <w:szCs w:val="32"/>
              </w:rPr>
            </w:pPr>
          </w:p>
        </w:tc>
        <w:tc>
          <w:tcPr>
            <w:tcW w:w="3736" w:type="dxa"/>
          </w:tcPr>
          <w:p>
            <w:pPr>
              <w:rPr>
                <w:rFonts w:hint="eastAsia" w:ascii="仿宋_GB2312" w:eastAsia="仿宋_GB2312"/>
                <w:sz w:val="30"/>
                <w:szCs w:val="30"/>
                <w:lang w:eastAsia="zh-CN"/>
              </w:rPr>
            </w:pPr>
            <w:r>
              <w:rPr>
                <w:rFonts w:hint="eastAsia" w:ascii="仿宋_GB2312" w:eastAsia="仿宋_GB2312"/>
                <w:sz w:val="30"/>
                <w:szCs w:val="30"/>
              </w:rPr>
              <w:t>教师资格证补发换发申请表</w:t>
            </w:r>
            <w:r>
              <w:rPr>
                <w:rFonts w:hint="eastAsia" w:ascii="仿宋_GB2312" w:eastAsia="仿宋_GB2312"/>
                <w:sz w:val="30"/>
                <w:szCs w:val="30"/>
                <w:lang w:eastAsia="zh-CN"/>
              </w:rPr>
              <w:t>、教师资格证认定申请表复印件、照片、身份证</w:t>
            </w:r>
            <w:bookmarkStart w:id="0" w:name="_GoBack"/>
            <w:bookmarkEnd w:id="0"/>
          </w:p>
          <w:p>
            <w:pPr>
              <w:rPr>
                <w:rFonts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服务单位</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服务流程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柳州市教育局</w:t>
            </w:r>
          </w:p>
        </w:tc>
        <w:tc>
          <w:tcPr>
            <w:tcW w:w="1134" w:type="dxa"/>
            <w:vMerge w:val="continue"/>
          </w:tcPr>
          <w:p>
            <w:pPr>
              <w:rPr>
                <w:rFonts w:ascii="黑体" w:hAnsi="黑体" w:eastAsia="黑体"/>
                <w:b/>
                <w:sz w:val="32"/>
                <w:szCs w:val="32"/>
              </w:rPr>
            </w:pPr>
          </w:p>
        </w:tc>
        <w:tc>
          <w:tcPr>
            <w:tcW w:w="3736" w:type="dxa"/>
          </w:tcPr>
          <w:p>
            <w:pPr>
              <w:rPr>
                <w:rFonts w:ascii="仿宋_GB2312" w:hAnsi="黑体" w:eastAsia="仿宋_GB2312"/>
                <w:sz w:val="32"/>
                <w:szCs w:val="32"/>
              </w:rPr>
            </w:pPr>
            <w:r>
              <w:rPr>
                <w:rFonts w:hint="eastAsia" w:ascii="仿宋_GB2312" w:hAnsi="黑体" w:eastAsia="仿宋_GB2312"/>
                <w:sz w:val="32"/>
                <w:szCs w:val="32"/>
              </w:rPr>
              <w:t>详见办理流程图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设定依据</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收费情况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3652" w:type="dxa"/>
          </w:tcPr>
          <w:p>
            <w:pPr>
              <w:rPr>
                <w:rFonts w:ascii="宋体" w:hAnsi="宋体" w:eastAsia="宋体" w:cs="宋体"/>
                <w:szCs w:val="21"/>
              </w:rPr>
            </w:pPr>
            <w:r>
              <w:rPr>
                <w:rFonts w:hint="eastAsia"/>
                <w:szCs w:val="21"/>
              </w:rPr>
              <w:t>1.《教师法》（1993年10月31日通过，自1994年1月1日起施行）第十三条 中小学教师资格由县级以上地方人民政府教育行政部门认定。中等专业学校、技工学校的教师资格由县级以上地方人民政府教育行政部门组织有关主管部门认定。普通高等学校的教师资格由国务院或者省、自治区、直辖市教育行政部门或者由其委托的学校认定。具备本法规定的学历或者经国家教师资格考试合格的公民，要求有关部门认定其教师资格的，有关部门应当依照本法规定的条件予以认定。取得教师资格的人员首次任教时，应当有试用期。</w:t>
            </w:r>
            <w:r>
              <w:rPr>
                <w:rFonts w:hint="eastAsia"/>
                <w:szCs w:val="21"/>
              </w:rPr>
              <w:br w:type="textWrapping"/>
            </w:r>
            <w:r>
              <w:rPr>
                <w:rFonts w:hint="eastAsia"/>
                <w:szCs w:val="21"/>
              </w:rPr>
              <w:t>2.《关于补办教师资格证书有关事宜的通知》（桂教师范〔2016〕49号 ）</w:t>
            </w:r>
          </w:p>
          <w:p>
            <w:pPr>
              <w:rPr>
                <w:rFonts w:ascii="仿宋_GB2312" w:hAnsi="宋体" w:eastAsia="仿宋_GB2312" w:cs="宋体"/>
                <w:szCs w:val="21"/>
              </w:rPr>
            </w:pPr>
          </w:p>
        </w:tc>
        <w:tc>
          <w:tcPr>
            <w:tcW w:w="1134" w:type="dxa"/>
            <w:vMerge w:val="continue"/>
          </w:tcPr>
          <w:p>
            <w:pPr>
              <w:rPr>
                <w:rFonts w:ascii="黑体" w:hAnsi="黑体" w:eastAsia="黑体"/>
                <w:b/>
                <w:sz w:val="32"/>
                <w:szCs w:val="32"/>
              </w:rPr>
            </w:pPr>
          </w:p>
        </w:tc>
        <w:tc>
          <w:tcPr>
            <w:tcW w:w="3736" w:type="dxa"/>
          </w:tcPr>
          <w:p>
            <w:pPr>
              <w:rPr>
                <w:rFonts w:ascii="仿宋_GB2312" w:hAnsi="黑体" w:eastAsia="仿宋_GB2312"/>
                <w:sz w:val="32"/>
                <w:szCs w:val="32"/>
              </w:rPr>
            </w:pPr>
            <w:r>
              <w:rPr>
                <w:rFonts w:hint="eastAsia" w:ascii="仿宋_GB2312" w:hAnsi="黑体" w:eastAsia="仿宋_GB2312"/>
                <w:sz w:val="32"/>
                <w:szCs w:val="32"/>
              </w:rPr>
              <w:t>无收费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服务对象</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法定时限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3652" w:type="dxa"/>
          </w:tcPr>
          <w:p>
            <w:pPr>
              <w:rPr>
                <w:rFonts w:ascii="宋体" w:hAnsi="宋体" w:eastAsia="宋体" w:cs="宋体"/>
                <w:szCs w:val="21"/>
              </w:rPr>
            </w:pPr>
            <w:r>
              <w:rPr>
                <w:rFonts w:hint="eastAsia"/>
                <w:szCs w:val="21"/>
              </w:rPr>
              <w:t>丢失或损毁教师资格证的（1997年-2015年期间由柳州市教育局审批的）人员</w:t>
            </w:r>
          </w:p>
        </w:tc>
        <w:tc>
          <w:tcPr>
            <w:tcW w:w="1134" w:type="dxa"/>
            <w:vMerge w:val="continue"/>
          </w:tcPr>
          <w:p>
            <w:pPr>
              <w:rPr>
                <w:rFonts w:ascii="黑体" w:hAnsi="黑体" w:eastAsia="黑体"/>
                <w:b/>
                <w:sz w:val="32"/>
                <w:szCs w:val="32"/>
              </w:rPr>
            </w:pPr>
          </w:p>
        </w:tc>
        <w:tc>
          <w:tcPr>
            <w:tcW w:w="3736" w:type="dxa"/>
          </w:tcPr>
          <w:p>
            <w:pPr>
              <w:pStyle w:val="9"/>
              <w:rPr>
                <w:rFonts w:hint="eastAsia" w:ascii="仿宋_GB2312" w:eastAsia="仿宋_GB2312"/>
                <w:sz w:val="32"/>
                <w:szCs w:val="32"/>
              </w:rPr>
            </w:pPr>
            <w:r>
              <w:rPr>
                <w:rFonts w:hint="eastAsia" w:ascii="仿宋_GB2312" w:eastAsia="仿宋_GB2312"/>
                <w:sz w:val="32"/>
                <w:szCs w:val="32"/>
                <w:lang w:val="en-US" w:eastAsia="zh-CN"/>
              </w:rPr>
              <w:t>20</w:t>
            </w:r>
            <w:r>
              <w:rPr>
                <w:rFonts w:hint="eastAsia" w:ascii="仿宋_GB2312" w:eastAsia="仿宋_GB2312"/>
                <w:sz w:val="32"/>
                <w:szCs w:val="32"/>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受理窗口</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承诺时限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3652" w:type="dxa"/>
          </w:tcPr>
          <w:p>
            <w:pPr>
              <w:rPr>
                <w:rFonts w:ascii="仿宋_GB2312" w:hAnsi="黑体" w:eastAsia="仿宋_GB2312"/>
                <w:sz w:val="32"/>
                <w:szCs w:val="32"/>
              </w:rPr>
            </w:pPr>
            <w:r>
              <w:rPr>
                <w:rFonts w:hint="eastAsia" w:ascii="仿宋_GB2312" w:hAnsi="黑体" w:eastAsia="仿宋_GB2312"/>
                <w:sz w:val="32"/>
                <w:szCs w:val="32"/>
              </w:rPr>
              <w:t>柳州市鱼峰区龙湖路13号柳州市民服务中心南楼2楼综合服务厅1-20号综合窗口</w:t>
            </w:r>
          </w:p>
        </w:tc>
        <w:tc>
          <w:tcPr>
            <w:tcW w:w="1134" w:type="dxa"/>
            <w:vMerge w:val="continue"/>
          </w:tcPr>
          <w:p>
            <w:pPr>
              <w:rPr>
                <w:rFonts w:ascii="黑体" w:hAnsi="黑体" w:eastAsia="黑体"/>
                <w:b/>
                <w:sz w:val="32"/>
                <w:szCs w:val="32"/>
              </w:rPr>
            </w:pPr>
          </w:p>
        </w:tc>
        <w:tc>
          <w:tcPr>
            <w:tcW w:w="3736" w:type="dxa"/>
          </w:tcPr>
          <w:p>
            <w:pPr>
              <w:rPr>
                <w:rFonts w:ascii="仿宋_GB2312" w:hAnsi="黑体" w:eastAsia="仿宋_GB2312"/>
                <w:sz w:val="32"/>
                <w:szCs w:val="32"/>
              </w:rPr>
            </w:pPr>
            <w:r>
              <w:rPr>
                <w:rFonts w:hint="eastAsia" w:ascii="仿宋_GB2312" w:hAnsi="黑体" w:eastAsia="仿宋_GB2312"/>
                <w:sz w:val="32"/>
                <w:szCs w:val="32"/>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rPr>
                <w:rFonts w:ascii="黑体" w:hAnsi="黑体" w:eastAsia="黑体"/>
                <w:b/>
                <w:sz w:val="32"/>
                <w:szCs w:val="32"/>
              </w:rPr>
            </w:pPr>
            <w:r>
              <w:rPr>
                <w:rFonts w:hint="eastAsia" w:ascii="黑体" w:hAnsi="黑体" w:eastAsia="黑体"/>
                <w:b/>
                <w:sz w:val="32"/>
                <w:szCs w:val="32"/>
              </w:rPr>
              <w:t>咨询电话</w:t>
            </w:r>
          </w:p>
        </w:tc>
        <w:tc>
          <w:tcPr>
            <w:tcW w:w="1134" w:type="dxa"/>
            <w:vMerge w:val="continue"/>
          </w:tcPr>
          <w:p>
            <w:pPr>
              <w:rPr>
                <w:rFonts w:ascii="黑体" w:hAnsi="黑体" w:eastAsia="黑体"/>
                <w:b/>
                <w:sz w:val="32"/>
                <w:szCs w:val="32"/>
              </w:rPr>
            </w:pPr>
          </w:p>
        </w:tc>
        <w:tc>
          <w:tcPr>
            <w:tcW w:w="3736" w:type="dxa"/>
          </w:tcPr>
          <w:p>
            <w:pPr>
              <w:rPr>
                <w:rFonts w:ascii="黑体" w:hAnsi="黑体" w:eastAsia="黑体"/>
                <w:b/>
                <w:sz w:val="32"/>
                <w:szCs w:val="32"/>
              </w:rPr>
            </w:pPr>
            <w:r>
              <w:rPr>
                <w:rFonts w:hint="eastAsia" w:ascii="黑体" w:hAnsi="黑体" w:eastAsia="黑体"/>
                <w:b/>
                <w:sz w:val="32"/>
                <w:szCs w:val="32"/>
              </w:rPr>
              <w:t>“最多跑一次”实施方式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3652" w:type="dxa"/>
          </w:tcPr>
          <w:p>
            <w:pPr>
              <w:rPr>
                <w:rFonts w:ascii="仿宋_GB2312" w:eastAsia="仿宋_GB2312"/>
                <w:sz w:val="32"/>
                <w:szCs w:val="32"/>
              </w:rPr>
            </w:pPr>
            <w:r>
              <w:rPr>
                <w:rFonts w:hint="eastAsia" w:ascii="仿宋_GB2312" w:eastAsia="仿宋_GB2312"/>
                <w:sz w:val="32"/>
                <w:szCs w:val="32"/>
              </w:rPr>
              <w:t>0772-2815940</w:t>
            </w:r>
          </w:p>
        </w:tc>
        <w:tc>
          <w:tcPr>
            <w:tcW w:w="1134" w:type="dxa"/>
            <w:vMerge w:val="continue"/>
          </w:tcPr>
          <w:p>
            <w:pPr>
              <w:rPr>
                <w:rFonts w:ascii="方正小标宋简体" w:eastAsia="方正小标宋简体"/>
                <w:sz w:val="44"/>
                <w:szCs w:val="44"/>
              </w:rPr>
            </w:pPr>
          </w:p>
        </w:tc>
        <w:tc>
          <w:tcPr>
            <w:tcW w:w="3736" w:type="dxa"/>
          </w:tcPr>
          <w:p>
            <w:pPr>
              <w:rPr>
                <w:rFonts w:ascii="仿宋_GB2312" w:eastAsia="仿宋_GB2312"/>
                <w:sz w:val="32"/>
                <w:szCs w:val="32"/>
              </w:rPr>
            </w:pPr>
            <w:r>
              <w:rPr>
                <w:rFonts w:hint="eastAsia" w:ascii="仿宋_GB2312" w:eastAsia="仿宋_GB2312"/>
                <w:sz w:val="32"/>
                <w:szCs w:val="32"/>
              </w:rPr>
              <w:t>现场一次办结</w:t>
            </w:r>
          </w:p>
        </w:tc>
      </w:tr>
    </w:tbl>
    <w:p>
      <w:pPr>
        <w:rPr>
          <w:rFonts w:ascii="方正小标宋简体" w:eastAsia="方正小标宋简体"/>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微软雅黑">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24547"/>
    <w:rsid w:val="00193AFC"/>
    <w:rsid w:val="001D6065"/>
    <w:rsid w:val="001E354E"/>
    <w:rsid w:val="003A0026"/>
    <w:rsid w:val="003B5C91"/>
    <w:rsid w:val="003E48D2"/>
    <w:rsid w:val="004854E4"/>
    <w:rsid w:val="00492B76"/>
    <w:rsid w:val="005423C7"/>
    <w:rsid w:val="0054448D"/>
    <w:rsid w:val="005845DF"/>
    <w:rsid w:val="005E58E1"/>
    <w:rsid w:val="00624547"/>
    <w:rsid w:val="00691322"/>
    <w:rsid w:val="00807A66"/>
    <w:rsid w:val="00D33668"/>
    <w:rsid w:val="00D5755C"/>
    <w:rsid w:val="00D906F9"/>
    <w:rsid w:val="00E067BD"/>
    <w:rsid w:val="00EB7B63"/>
    <w:rsid w:val="00F04147"/>
    <w:rsid w:val="00F21E8D"/>
    <w:rsid w:val="00F33613"/>
    <w:rsid w:val="7D7BE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78</Words>
  <Characters>450</Characters>
  <Lines>3</Lines>
  <Paragraphs>1</Paragraphs>
  <TotalTime>16</TotalTime>
  <ScaleCrop>false</ScaleCrop>
  <LinksUpToDate>false</LinksUpToDate>
  <CharactersWithSpaces>527</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2019-09-10T09:52:00Z</dcterms:created>
  <dc:creator>user</dc:creator>
  <cp:lastModifiedBy>gxxc</cp:lastModifiedBy>
  <dcterms:modified xsi:type="dcterms:W3CDTF">2023-08-15T16:32:35Z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ies>
</file>