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810125" cy="5686425"/>
            <wp:effectExtent l="0" t="0" r="9525" b="9525"/>
            <wp:docPr id="2" name="图片 2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widowControl w:val="0"/>
        <w:adjustRightInd w:val="0"/>
        <w:snapToGrid w:val="0"/>
        <w:spacing w:line="570" w:lineRule="exact"/>
        <w:jc w:val="left"/>
        <w:rPr>
          <w:rFonts w:hint="eastAsia"/>
          <w:sz w:val="32"/>
          <w:szCs w:val="32"/>
        </w:rPr>
      </w:pP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C6190"/>
    <w:rsid w:val="00400648"/>
    <w:rsid w:val="00870A5B"/>
    <w:rsid w:val="009545C9"/>
    <w:rsid w:val="009C6190"/>
    <w:rsid w:val="00A0150B"/>
    <w:rsid w:val="00C04724"/>
    <w:rsid w:val="FBFA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73</Characters>
  <Lines>1</Lines>
  <Paragraphs>1</Paragraphs>
  <TotalTime>2</TotalTime>
  <ScaleCrop>false</ScaleCrop>
  <LinksUpToDate>false</LinksUpToDate>
  <CharactersWithSpaces>84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2018-07-06T03:01:00Z</dcterms:created>
  <dc:creator>莫燕蓉</dc:creator>
  <cp:lastModifiedBy>gxxc</cp:lastModifiedBy>
  <dcterms:modified xsi:type="dcterms:W3CDTF">2023-08-15T16:12:20Z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